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165E2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Сtr</w:t>
            </w:r>
            <w:proofErr w:type="spellEnd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2312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Страхование</w:t>
            </w:r>
          </w:p>
          <w:p w:rsidR="00662C8F" w:rsidRPr="00165E27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041</w:t>
            </w:r>
            <w:r w:rsidR="00FC14D8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165E27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165E27" w:rsidRDefault="00F10E1E" w:rsidP="006A1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165E2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  <w:lang w:val="en-US"/>
              </w:rPr>
              <w:t>Сtr</w:t>
            </w:r>
            <w:proofErr w:type="spellEnd"/>
            <w:r w:rsidRPr="00165E27">
              <w:rPr>
                <w:rFonts w:ascii="Times New Roman" w:hAnsi="Times New Roman" w:cs="Times New Roman"/>
                <w:b/>
                <w:lang w:val="en-US"/>
              </w:rPr>
              <w:t xml:space="preserve"> 2312</w:t>
            </w:r>
          </w:p>
        </w:tc>
        <w:tc>
          <w:tcPr>
            <w:tcW w:w="2408" w:type="dxa"/>
            <w:gridSpan w:val="3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eastAsia="Lucida Sans Unicode" w:hAnsi="Times New Roman" w:cs="Times New Roman"/>
                <w:b/>
                <w:bCs/>
                <w:kern w:val="2"/>
                <w:shd w:val="clear" w:color="auto" w:fill="FFFFFF"/>
              </w:rPr>
              <w:t>Страхование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165E27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165E27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165E27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165E2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165E27" w:rsidRDefault="00F974DA" w:rsidP="006D5473">
            <w:pPr>
              <w:pStyle w:val="11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Типы </w:t>
            </w:r>
            <w:r w:rsidR="00220F77" w:rsidRPr="00165E27">
              <w:rPr>
                <w:rFonts w:ascii="Times New Roman" w:hAnsi="Times New Roman" w:cs="Times New Roman"/>
              </w:rPr>
              <w:t>семинарских (</w:t>
            </w:r>
            <w:r w:rsidRPr="00165E27">
              <w:rPr>
                <w:rFonts w:ascii="Times New Roman" w:hAnsi="Times New Roman" w:cs="Times New Roman"/>
              </w:rPr>
              <w:t>практических</w:t>
            </w:r>
            <w:r w:rsidR="00220F77" w:rsidRPr="00165E27">
              <w:rPr>
                <w:rFonts w:ascii="Times New Roman" w:hAnsi="Times New Roman" w:cs="Times New Roman"/>
              </w:rPr>
              <w:t>)</w:t>
            </w:r>
            <w:r w:rsidRPr="00165E27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Онлайн /</w:t>
            </w:r>
          </w:p>
          <w:p w:rsidR="00F974DA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элективный</w:t>
            </w:r>
            <w:r w:rsidR="00F974DA" w:rsidRPr="00165E27">
              <w:rPr>
                <w:rFonts w:ascii="Times New Roman" w:hAnsi="Times New Roman" w:cs="Times New Roman"/>
              </w:rPr>
              <w:t>/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классическ</w:t>
            </w:r>
            <w:r w:rsidR="0069643A" w:rsidRPr="00165E27">
              <w:rPr>
                <w:rFonts w:ascii="Times New Roman" w:hAnsi="Times New Roman" w:cs="Times New Roman"/>
              </w:rPr>
              <w:t>ая</w:t>
            </w:r>
            <w:r w:rsidRPr="00165E27">
              <w:rPr>
                <w:rFonts w:ascii="Times New Roman" w:hAnsi="Times New Roman" w:cs="Times New Roman"/>
              </w:rPr>
              <w:t>,</w:t>
            </w:r>
          </w:p>
          <w:p w:rsidR="00F974DA" w:rsidRPr="00165E27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165E27">
              <w:rPr>
                <w:rFonts w:ascii="Times New Roman" w:hAnsi="Times New Roman" w:cs="Times New Roman"/>
              </w:rPr>
              <w:t>исследование</w:t>
            </w:r>
            <w:r w:rsidRPr="00165E27">
              <w:rPr>
                <w:rFonts w:ascii="Times New Roman" w:hAnsi="Times New Roman" w:cs="Times New Roman"/>
              </w:rPr>
              <w:t>, визуализация</w:t>
            </w:r>
            <w:r w:rsidR="0069643A" w:rsidRPr="00165E27">
              <w:rPr>
                <w:rFonts w:ascii="Times New Roman" w:hAnsi="Times New Roman" w:cs="Times New Roman"/>
              </w:rPr>
              <w:t xml:space="preserve">. </w:t>
            </w:r>
            <w:r w:rsidR="00C60597" w:rsidRPr="00165E27">
              <w:rPr>
                <w:rFonts w:ascii="Times New Roman" w:hAnsi="Times New Roman" w:cs="Times New Roman"/>
              </w:rPr>
              <w:t>и</w:t>
            </w:r>
            <w:r w:rsidR="0069643A" w:rsidRPr="00165E27">
              <w:rPr>
                <w:rFonts w:ascii="Times New Roman" w:hAnsi="Times New Roman" w:cs="Times New Roman"/>
              </w:rPr>
              <w:t>нтерактивная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165E27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д</w:t>
            </w:r>
            <w:r w:rsidR="00F974DA" w:rsidRPr="00165E27">
              <w:rPr>
                <w:rFonts w:ascii="Times New Roman" w:hAnsi="Times New Roman" w:cs="Times New Roman"/>
              </w:rPr>
              <w:t>искуссия</w:t>
            </w:r>
            <w:r w:rsidR="005C4CEA" w:rsidRPr="00165E27">
              <w:rPr>
                <w:rFonts w:ascii="Times New Roman" w:hAnsi="Times New Roman" w:cs="Times New Roman"/>
              </w:rPr>
              <w:t>, мо</w:t>
            </w:r>
            <w:r w:rsidRPr="00165E27">
              <w:rPr>
                <w:rFonts w:ascii="Times New Roman" w:hAnsi="Times New Roman" w:cs="Times New Roman"/>
              </w:rPr>
              <w:t xml:space="preserve">зговой штурм, </w:t>
            </w:r>
            <w:r w:rsidR="00AF7228" w:rsidRPr="00165E27">
              <w:rPr>
                <w:rFonts w:ascii="Times New Roman" w:hAnsi="Times New Roman" w:cs="Times New Roman"/>
              </w:rPr>
              <w:t>решение задач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  <w:r w:rsidR="00220F77" w:rsidRPr="00165E27">
              <w:rPr>
                <w:rFonts w:ascii="Times New Roman" w:hAnsi="Times New Roman" w:cs="Times New Roman"/>
              </w:rPr>
              <w:t xml:space="preserve"> беседа, </w:t>
            </w:r>
            <w:r w:rsidRPr="00165E27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165E27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87442E" w:rsidP="00874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Устный      экзамен </w:t>
            </w:r>
          </w:p>
        </w:tc>
      </w:tr>
      <w:tr w:rsidR="00913F0B" w:rsidRPr="00165E27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165E27">
              <w:rPr>
                <w:rFonts w:ascii="Times New Roman" w:hAnsi="Times New Roman" w:cs="Times New Roman"/>
              </w:rPr>
              <w:t xml:space="preserve">, </w:t>
            </w:r>
            <w:r w:rsidR="00913F0B" w:rsidRPr="00165E27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165E27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165E2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165E27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165E27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165E27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165E27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165E27" w:rsidRDefault="00FC14D8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Сформулировать у студентов основные направления знаний в области  страхования, раскрытия не 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165E27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165E27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3538E9" w:rsidRPr="00165E27">
              <w:rPr>
                <w:rFonts w:ascii="Times New Roman" w:hAnsi="Times New Roman" w:cs="Times New Roman"/>
              </w:rPr>
              <w:tab/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системного представления и понимания специфики научного знания и методологии исследования в рамках современных парадигм страхования</w:t>
            </w:r>
            <w:r w:rsidR="000126BE" w:rsidRPr="00165E27">
              <w:rPr>
                <w:rFonts w:ascii="Times New Roman" w:hAnsi="Times New Roman" w:cs="Times New Roman"/>
              </w:rPr>
              <w:t xml:space="preserve">; </w:t>
            </w:r>
          </w:p>
          <w:p w:rsidR="00D71A08" w:rsidRPr="00165E27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F4D1B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</w:rPr>
              <w:t>2</w:t>
            </w:r>
            <w:r w:rsidRPr="00165E27">
              <w:rPr>
                <w:rFonts w:ascii="Times New Roman" w:hAnsi="Times New Roman" w:cs="Times New Roman"/>
              </w:rPr>
              <w:t xml:space="preserve"> 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2.</w:t>
            </w:r>
            <w:r w:rsidR="005B66F0" w:rsidRPr="00165E27">
              <w:rPr>
                <w:rFonts w:ascii="Times New Roman" w:hAnsi="Times New Roman" w:cs="Times New Roman"/>
              </w:rPr>
              <w:tab/>
              <w:t xml:space="preserve">освоить понятийный аппарат, взаимосвязь и особенности экономических отраслей, классов и видов страхования; </w:t>
            </w:r>
          </w:p>
          <w:p w:rsidR="002F4D1B" w:rsidRPr="00165E27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3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3.</w:t>
            </w:r>
            <w:r w:rsidR="005B66F0" w:rsidRPr="00165E27">
              <w:rPr>
                <w:rFonts w:ascii="Times New Roman" w:hAnsi="Times New Roman" w:cs="Times New Roman"/>
              </w:rPr>
              <w:tab/>
              <w:t>применять научные знания и знания методологии исследования в практике страхования в контексте научных парадигм;</w:t>
            </w: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E1407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4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4.</w:t>
            </w:r>
            <w:r w:rsidR="005B66F0" w:rsidRPr="00165E27">
              <w:rPr>
                <w:rFonts w:ascii="Times New Roman" w:hAnsi="Times New Roman" w:cs="Times New Roman"/>
              </w:rPr>
              <w:tab/>
              <w:t>к критическому анализу при</w:t>
            </w:r>
            <w:r w:rsidR="00F75DDA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приняти</w:t>
            </w:r>
            <w:r w:rsidR="00F75DDA" w:rsidRPr="00165E27">
              <w:rPr>
                <w:rFonts w:ascii="Times New Roman" w:hAnsi="Times New Roman" w:cs="Times New Roman"/>
              </w:rPr>
              <w:t>и</w:t>
            </w:r>
            <w:r w:rsidR="005B66F0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lastRenderedPageBreak/>
              <w:t>финансовый решений работая индивидуально или групповой научно - исследовательской деятельности, изучить механизмы, структуру и инструментарий страхового рынка современного общества;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165E27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5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5.</w:t>
            </w:r>
            <w:r w:rsidR="005B66F0" w:rsidRPr="00165E27">
              <w:rPr>
                <w:rFonts w:ascii="Times New Roman" w:hAnsi="Times New Roman" w:cs="Times New Roman"/>
              </w:rPr>
              <w:tab/>
              <w:t>обобщать, интерпретировать результаты обучения  в контексте дисциплины страхования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165E27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1.1 – </w:t>
            </w:r>
            <w:r w:rsidR="000247EC" w:rsidRPr="00165E27">
              <w:rPr>
                <w:rFonts w:ascii="Times New Roman" w:hAnsi="Times New Roman" w:cs="Times New Roman"/>
              </w:rPr>
              <w:t>оперировать понятиями об основных экономических категориях страхования, основ деятельности страховщиков,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1.2. –</w:t>
            </w:r>
            <w:r w:rsidR="00D43D75" w:rsidRPr="00165E27">
              <w:rPr>
                <w:rFonts w:ascii="Times New Roman" w:hAnsi="Times New Roman" w:cs="Times New Roman"/>
              </w:rPr>
              <w:t xml:space="preserve"> </w:t>
            </w:r>
            <w:r w:rsidR="00D71A08" w:rsidRPr="00165E27">
              <w:rPr>
                <w:rFonts w:ascii="Times New Roman" w:hAnsi="Times New Roman" w:cs="Times New Roman"/>
              </w:rPr>
              <w:t xml:space="preserve">иметь системное представление о </w:t>
            </w:r>
            <w:r w:rsidR="00F75DDA" w:rsidRPr="00165E27">
              <w:rPr>
                <w:rFonts w:ascii="Times New Roman" w:hAnsi="Times New Roman" w:cs="Times New Roman"/>
              </w:rPr>
              <w:t>законодательных и норматив</w:t>
            </w:r>
            <w:r w:rsidR="00686B89">
              <w:rPr>
                <w:rFonts w:ascii="Times New Roman" w:hAnsi="Times New Roman" w:cs="Times New Roman"/>
              </w:rPr>
              <w:t>ных документах, регламентирующих</w:t>
            </w:r>
            <w:bookmarkStart w:id="0" w:name="_GoBack"/>
            <w:bookmarkEnd w:id="0"/>
            <w:r w:rsidR="00F75DDA" w:rsidRPr="00165E27">
              <w:rPr>
                <w:rFonts w:ascii="Times New Roman" w:hAnsi="Times New Roman" w:cs="Times New Roman"/>
              </w:rPr>
              <w:t xml:space="preserve"> функционирование страховых организаций;</w:t>
            </w:r>
          </w:p>
          <w:p w:rsidR="00D71A08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4.1 – знать организационную структуру страховых организаций;</w:t>
            </w:r>
          </w:p>
          <w:p w:rsid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4.2. – знать по каким критериям следует выбирать страховую компанию;</w:t>
            </w:r>
          </w:p>
          <w:p w:rsidR="007D2EBB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165E27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F75DDA" w:rsidRPr="00165E27" w:rsidRDefault="00691079" w:rsidP="00F75DDA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 –</w:t>
            </w:r>
            <w:r w:rsidR="00DF6148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знать порядки и условия производства страховых выплат, от каких показателей зависит ставка страхового тарифа.</w:t>
            </w:r>
          </w:p>
          <w:p w:rsidR="00691079" w:rsidRPr="00165E27" w:rsidRDefault="00691079" w:rsidP="001678D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2.2. –</w:t>
            </w:r>
            <w:r w:rsidR="002F4D1B" w:rsidRPr="00165E27">
              <w:rPr>
                <w:rFonts w:ascii="Times New Roman" w:hAnsi="Times New Roman" w:cs="Times New Roman"/>
              </w:rPr>
              <w:t xml:space="preserve"> </w:t>
            </w:r>
            <w:r w:rsidR="001678D3" w:rsidRPr="00165E27">
              <w:rPr>
                <w:rFonts w:ascii="Times New Roman" w:hAnsi="Times New Roman" w:cs="Times New Roman"/>
              </w:rPr>
              <w:t>уметь оформить страховой полис</w:t>
            </w:r>
            <w:r w:rsidR="00D71A08" w:rsidRPr="00165E27">
              <w:rPr>
                <w:rFonts w:ascii="Times New Roman" w:hAnsi="Times New Roman" w:cs="Times New Roman"/>
              </w:rPr>
              <w:t>;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0247EC" w:rsidRPr="00165E27" w:rsidRDefault="00691079" w:rsidP="000247EC">
            <w:pPr>
              <w:shd w:val="clear" w:color="auto" w:fill="FFFFFF"/>
              <w:jc w:val="both"/>
              <w:rPr>
                <w:rFonts w:ascii="Times New Roman" w:hAnsi="Times New Roman"/>
                <w:spacing w:val="12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3.1 – </w:t>
            </w:r>
            <w:r w:rsidR="000247EC" w:rsidRPr="00165E27">
              <w:rPr>
                <w:rFonts w:ascii="Times New Roman" w:hAnsi="Times New Roman"/>
                <w:spacing w:val="-6"/>
              </w:rPr>
              <w:t xml:space="preserve">проводить анализ и оценку страховых операций и аудита при заключении договоров </w:t>
            </w:r>
            <w:r w:rsidR="000247EC" w:rsidRPr="00165E27">
              <w:rPr>
                <w:rFonts w:ascii="Times New Roman" w:hAnsi="Times New Roman"/>
                <w:spacing w:val="-6"/>
              </w:rPr>
              <w:lastRenderedPageBreak/>
              <w:t xml:space="preserve">личного и </w:t>
            </w:r>
            <w:r w:rsidR="000247EC" w:rsidRPr="00165E27">
              <w:rPr>
                <w:rFonts w:ascii="Times New Roman" w:hAnsi="Times New Roman"/>
                <w:spacing w:val="12"/>
              </w:rPr>
              <w:t>имущественного страхования;</w:t>
            </w:r>
          </w:p>
          <w:p w:rsidR="00162399" w:rsidRPr="00165E27" w:rsidRDefault="00162399" w:rsidP="001678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1678D3" w:rsidRPr="00165E27">
              <w:rPr>
                <w:rFonts w:ascii="Times New Roman" w:hAnsi="Times New Roman" w:cs="Times New Roman"/>
                <w:bCs/>
              </w:rPr>
              <w:t xml:space="preserve">уметь рассчитать страховую премию и </w:t>
            </w:r>
            <w:r w:rsidR="00F75DDA" w:rsidRPr="00165E27">
              <w:rPr>
                <w:rFonts w:ascii="Times New Roman" w:hAnsi="Times New Roman" w:cs="Times New Roman"/>
                <w:bCs/>
              </w:rPr>
              <w:t>провести анализ финансового состояния страховщика</w:t>
            </w:r>
            <w:r w:rsidR="001678D3" w:rsidRPr="00165E27">
              <w:rPr>
                <w:rFonts w:ascii="Times New Roman" w:hAnsi="Times New Roman" w:cs="Times New Roman"/>
                <w:bCs/>
              </w:rPr>
              <w:t>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5.1 – </w:t>
            </w:r>
            <w:r w:rsidR="000247EC" w:rsidRPr="00165E27">
              <w:rPr>
                <w:rFonts w:ascii="Times New Roman" w:hAnsi="Times New Roman" w:cs="Times New Roman"/>
              </w:rPr>
              <w:t>иметь представление о деятельности перестрахования и самострахования, основ функционировани</w:t>
            </w:r>
            <w:r w:rsidR="001678D3" w:rsidRPr="00165E27">
              <w:rPr>
                <w:rFonts w:ascii="Times New Roman" w:hAnsi="Times New Roman" w:cs="Times New Roman"/>
              </w:rPr>
              <w:t>я страхового рынка за рубежом;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5.2. –</w:t>
            </w:r>
            <w:r w:rsidR="0067437E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сделать анализ состояния страхового рынка РК за 5 лет, обобщить их в виде научного эссе, презентации, рецензии, научного обзора и уметь делать выводы.</w:t>
            </w:r>
          </w:p>
          <w:p w:rsidR="002D5637" w:rsidRPr="00165E27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165E27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П</w:t>
            </w:r>
            <w:r w:rsidR="00F974DA" w:rsidRPr="00165E27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7442E" w:rsidRPr="00165E27" w:rsidRDefault="0087442E" w:rsidP="008E1A4D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VF 1202 Введение в Финансы, FR 3214 Финансовые рынки, </w:t>
            </w:r>
          </w:p>
          <w:p w:rsidR="00F974DA" w:rsidRPr="00165E27" w:rsidRDefault="0087442E" w:rsidP="007D2EBB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RCB2419 Рынок ценных бумаг, </w:t>
            </w:r>
            <w:r w:rsidRPr="00165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165E27">
              <w:rPr>
                <w:rFonts w:ascii="Times New Roman" w:hAnsi="Times New Roman" w:cs="Times New Roman"/>
                <w:sz w:val="20"/>
                <w:szCs w:val="20"/>
              </w:rPr>
              <w:t xml:space="preserve"> 3309 </w:t>
            </w:r>
            <w:r w:rsidRPr="00165E27">
              <w:rPr>
                <w:rFonts w:ascii="Times New Roman" w:hAnsi="Times New Roman" w:cs="Times New Roman"/>
              </w:rPr>
              <w:t>Финансовые риски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0E3EFC" w:rsidRPr="00165E27" w:rsidRDefault="000E3EFC" w:rsidP="000E3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от А до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(книга для страхователей) под ред.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Корчевской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и Турбина К.Е. – Москва, Инфра-М, 2010.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портфель (книга предпринимателя, книга страховщика, книга страхового менеджера) – Рубин Ю.Б., Солдаткин В.И.  –  Москва, 2009г.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Страхование: теория, практика, зарубежный опыт.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К.К.,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– Алматы, 2010г.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Казахстане – пути дальнейшего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развития.-</w:t>
            </w:r>
            <w:proofErr w:type="gram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Алматы, 2010г.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условиях перехода рынку. – Алматы, 2012г.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Бизнес и страхование. – Алматы, 2013г.</w:t>
            </w:r>
          </w:p>
          <w:p w:rsidR="000E3EFC" w:rsidRPr="00165E27" w:rsidRDefault="000E3EFC" w:rsidP="000E3EF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</w:t>
            </w: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almaty.gov.kz</w:t>
            </w:r>
          </w:p>
          <w:p w:rsidR="000E3EFC" w:rsidRPr="00165E27" w:rsidRDefault="00686B89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www.kapital.kz</w:t>
              </w:r>
            </w:hyperlink>
          </w:p>
          <w:p w:rsidR="000E3EFC" w:rsidRPr="00165E27" w:rsidRDefault="00686B89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www.moipolis.kz</w:t>
              </w:r>
            </w:hyperlink>
          </w:p>
          <w:p w:rsidR="000E3EFC" w:rsidRPr="00165E27" w:rsidRDefault="000E3EFC" w:rsidP="000E3E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www.strahoffka.kz</w:t>
            </w:r>
          </w:p>
          <w:p w:rsidR="00F974DA" w:rsidRPr="00165E27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165E27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165E27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165E27">
              <w:rPr>
                <w:rFonts w:ascii="Times New Roman" w:eastAsia="Calibri" w:hAnsi="Times New Roman" w:cs="Times New Roman"/>
              </w:rPr>
              <w:t>СРС, буду</w:t>
            </w:r>
            <w:r w:rsidRPr="00165E27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165E27">
              <w:rPr>
                <w:rFonts w:ascii="Times New Roman" w:eastAsia="Calibri" w:hAnsi="Times New Roman" w:cs="Times New Roman"/>
              </w:rPr>
              <w:t>ны</w:t>
            </w:r>
            <w:r w:rsidRPr="00165E27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165E27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165E27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165E27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165E27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165E27">
              <w:rPr>
                <w:rFonts w:ascii="Times New Roman" w:hAnsi="Times New Roman" w:cs="Times New Roman"/>
                <w:bCs/>
              </w:rPr>
              <w:t>й</w:t>
            </w:r>
            <w:r w:rsidRPr="00165E27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165E27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165E27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- н</w:t>
            </w:r>
            <w:r w:rsidR="004B3B42" w:rsidRPr="00165E27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165E27">
              <w:rPr>
                <w:rFonts w:ascii="Times New Roman" w:hAnsi="Times New Roman" w:cs="Times New Roman"/>
              </w:rPr>
              <w:t>;</w:t>
            </w:r>
          </w:p>
          <w:p w:rsidR="00F974DA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</w:rPr>
              <w:t>с</w:t>
            </w:r>
            <w:r w:rsidR="00F974DA" w:rsidRPr="00165E27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165E27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165E27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165E27">
              <w:rPr>
                <w:rFonts w:ascii="Times New Roman" w:hAnsi="Times New Roman" w:cs="Times New Roman"/>
              </w:rPr>
              <w:t>alieva.baglan@gmail.com</w:t>
            </w:r>
            <w:r w:rsidR="00BC7AC4" w:rsidRPr="00165E27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165E27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165E27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165E27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165E27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165E27">
              <w:rPr>
                <w:rFonts w:ascii="Times New Roman" w:hAnsi="Times New Roman" w:cs="Times New Roman"/>
              </w:rPr>
              <w:t xml:space="preserve">творческих </w:t>
            </w:r>
            <w:r w:rsidRPr="00165E27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165E27" w:rsidTr="00F974DA">
        <w:tc>
          <w:tcPr>
            <w:tcW w:w="10350" w:type="dxa"/>
            <w:gridSpan w:val="15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65E27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710"/>
        <w:gridCol w:w="991"/>
        <w:gridCol w:w="853"/>
        <w:gridCol w:w="853"/>
        <w:gridCol w:w="1982"/>
        <w:gridCol w:w="1415"/>
      </w:tblGrid>
      <w:tr w:rsidR="00165E27" w:rsidRPr="00165E27" w:rsidTr="002B1785">
        <w:tc>
          <w:tcPr>
            <w:tcW w:w="343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Неде</w:t>
            </w: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369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3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79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</w:t>
            </w:r>
            <w:r w:rsidRPr="00165E27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63485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5E27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сима</w:t>
            </w:r>
            <w:proofErr w:type="spellEnd"/>
            <w:proofErr w:type="gramEnd"/>
          </w:p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58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оценки </w:t>
            </w:r>
            <w:r w:rsidRPr="00165E27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684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165E27">
              <w:rPr>
                <w:rFonts w:ascii="Times New Roman" w:hAnsi="Times New Roman" w:cs="Times New Roman"/>
              </w:rPr>
              <w:lastRenderedPageBreak/>
              <w:t>проведения занятия/</w:t>
            </w:r>
            <w:r w:rsidR="002B178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плат</w:t>
            </w:r>
            <w:r w:rsidR="00BD485F" w:rsidRPr="00165E27">
              <w:rPr>
                <w:rFonts w:ascii="Times New Roman" w:hAnsi="Times New Roman" w:cs="Times New Roman"/>
              </w:rPr>
              <w:t>-</w:t>
            </w:r>
            <w:r w:rsidRPr="00165E27">
              <w:rPr>
                <w:rFonts w:ascii="Times New Roman" w:hAnsi="Times New Roman" w:cs="Times New Roman"/>
              </w:rPr>
              <w:t>форма</w:t>
            </w:r>
          </w:p>
        </w:tc>
      </w:tr>
      <w:tr w:rsidR="000A06E4" w:rsidRPr="00165E27" w:rsidTr="004B3B42">
        <w:tc>
          <w:tcPr>
            <w:tcW w:w="5000" w:type="pct"/>
            <w:gridSpan w:val="8"/>
          </w:tcPr>
          <w:p w:rsidR="004B3B42" w:rsidRPr="00165E27" w:rsidRDefault="002B1785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Модуль 1. Теоретические основы страхования</w:t>
            </w:r>
          </w:p>
        </w:tc>
      </w:tr>
      <w:tr w:rsidR="00165E27" w:rsidRPr="00686B89" w:rsidTr="002B1785">
        <w:trPr>
          <w:trHeight w:val="344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7D6C16" w:rsidRPr="00165E27">
              <w:rPr>
                <w:rFonts w:ascii="Times New Roman" w:hAnsi="Times New Roman" w:cs="Times New Roman"/>
              </w:rPr>
              <w:t>Понятие и экономическая сущность страхования. Участники страхового рынка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165E27">
              <w:rPr>
                <w:rFonts w:ascii="Times New Roman" w:hAnsi="Times New Roman" w:cs="Times New Roman"/>
              </w:rPr>
              <w:t xml:space="preserve">  </w:t>
            </w:r>
            <w:r w:rsidR="007D6C16" w:rsidRPr="00165E27">
              <w:rPr>
                <w:rFonts w:ascii="Times New Roman" w:hAnsi="Times New Roman" w:cs="Times New Roman"/>
              </w:rPr>
              <w:t>Рассмотреть экономическую сущность и назначение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П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>одготовка</w:t>
            </w:r>
            <w:r w:rsidR="00823080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  и защита презентации</w:t>
            </w:r>
            <w:r w:rsidRPr="00165E27">
              <w:t xml:space="preserve"> (в</w:t>
            </w:r>
            <w:r w:rsidRPr="00165E27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165E27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165E27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Pr="00165E27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165E27" w:rsidRDefault="007D6C16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69" w:type="pct"/>
          </w:tcPr>
          <w:p w:rsidR="007F2F9F" w:rsidRPr="00165E27" w:rsidRDefault="007D6C1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Классификация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D6C16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и раскрыть классификацию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165E27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="00C53E43"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Управление риском в страховании.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понятие риска и его экономические последствия.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1196"/>
        </w:trPr>
        <w:tc>
          <w:tcPr>
            <w:tcW w:w="343" w:type="pct"/>
            <w:vAlign w:val="center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D04312" w:rsidRPr="00165E27" w:rsidRDefault="00A3085E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165E27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165E27">
              <w:rPr>
                <w:rFonts w:ascii="Times New Roman" w:hAnsi="Times New Roman" w:cs="Times New Roman"/>
              </w:rPr>
              <w:t>одн</w:t>
            </w:r>
            <w:r w:rsidR="000363A0" w:rsidRPr="00165E27">
              <w:rPr>
                <w:rFonts w:ascii="Times New Roman" w:hAnsi="Times New Roman" w:cs="Times New Roman"/>
              </w:rPr>
              <w:t>у</w:t>
            </w:r>
            <w:r w:rsidR="00390A41" w:rsidRPr="00165E27">
              <w:rPr>
                <w:rFonts w:ascii="Times New Roman" w:hAnsi="Times New Roman" w:cs="Times New Roman"/>
              </w:rPr>
              <w:t xml:space="preserve"> из тем:  </w:t>
            </w:r>
          </w:p>
          <w:p w:rsidR="00A3085E" w:rsidRPr="00165E27" w:rsidRDefault="00390A41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1.</w:t>
            </w:r>
            <w:r w:rsidR="00D04312" w:rsidRPr="00165E27">
              <w:rPr>
                <w:rFonts w:ascii="Times New Roman" w:hAnsi="Times New Roman" w:cs="Times New Roman"/>
              </w:rPr>
              <w:t>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A3085E" w:rsidRPr="00165E27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686B89">
              <w:fldChar w:fldCharType="begin"/>
            </w:r>
            <w:r w:rsidR="00686B89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686B89">
              <w:fldChar w:fldCharType="separate"/>
            </w:r>
            <w:proofErr w:type="spellStart"/>
            <w:r w:rsidRPr="00165E27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686B8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165E27" w:rsidTr="002B1785">
        <w:trPr>
          <w:trHeight w:val="558"/>
        </w:trPr>
        <w:tc>
          <w:tcPr>
            <w:tcW w:w="5000" w:type="pct"/>
            <w:gridSpan w:val="8"/>
            <w:vAlign w:val="center"/>
          </w:tcPr>
          <w:p w:rsidR="002B1785" w:rsidRPr="00165E27" w:rsidRDefault="002B1785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</w:t>
            </w:r>
            <w:r w:rsidRPr="00165E27">
              <w:rPr>
                <w:sz w:val="22"/>
                <w:szCs w:val="22"/>
                <w:lang w:val="kk-KZ"/>
              </w:rPr>
              <w:t>Модуль 2.Организация страховой деятельности</w:t>
            </w:r>
          </w:p>
        </w:tc>
      </w:tr>
      <w:tr w:rsidR="00165E27" w:rsidRPr="00686B89" w:rsidTr="002B1785">
        <w:trPr>
          <w:trHeight w:val="257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A1557" w:rsidRPr="00165E27">
              <w:rPr>
                <w:sz w:val="22"/>
                <w:szCs w:val="22"/>
              </w:rPr>
              <w:t>Рыночная среда и принципы организационно-правовых основ  страховых отношений.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686B89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9A1557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9A1557" w:rsidRPr="00165E27">
              <w:t>Рассмотреть и провести анализ институциональной структуры страхового рынка РК.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48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69" w:type="pct"/>
          </w:tcPr>
          <w:p w:rsidR="007F2F9F" w:rsidRPr="00165E27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D04312" w:rsidRPr="00165E27">
              <w:rPr>
                <w:sz w:val="22"/>
                <w:szCs w:val="22"/>
              </w:rPr>
              <w:t>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187AD8" w:rsidRPr="00165E27">
              <w:t xml:space="preserve">. </w:t>
            </w:r>
            <w:r w:rsidR="00D04312" w:rsidRPr="00165E27">
              <w:t>Изучить 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248"/>
        </w:trPr>
        <w:tc>
          <w:tcPr>
            <w:tcW w:w="343" w:type="pct"/>
            <w:vMerge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23A0C" w:rsidRPr="00165E27" w:rsidRDefault="00A3085E" w:rsidP="00F23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165E27">
              <w:rPr>
                <w:rFonts w:ascii="Times New Roman" w:hAnsi="Times New Roman" w:cs="Times New Roman"/>
                <w:b/>
              </w:rPr>
              <w:t>СРС 1.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6782" w:rsidRPr="00165E27">
              <w:rPr>
                <w:rFonts w:ascii="Times New Roman" w:hAnsi="Times New Roman" w:cs="Times New Roman"/>
              </w:rPr>
              <w:t>Защита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="00187AD8" w:rsidRPr="00165E27">
              <w:rPr>
                <w:rFonts w:ascii="Times New Roman" w:hAnsi="Times New Roman" w:cs="Times New Roman"/>
              </w:rPr>
              <w:t>ЭССЕ</w:t>
            </w:r>
            <w:r w:rsidR="00B11A10" w:rsidRPr="00165E27">
              <w:t xml:space="preserve"> по</w:t>
            </w:r>
            <w:r w:rsidR="00B11A10" w:rsidRPr="00165E27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A3085E" w:rsidRPr="00165E27" w:rsidRDefault="00F23A0C" w:rsidP="00F2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1.Анализ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  <w:p w:rsidR="00D861AF" w:rsidRPr="00165E27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  <w:r w:rsidR="00A3085E" w:rsidRPr="00165E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</w:tcPr>
          <w:p w:rsidR="00A3085E" w:rsidRPr="00165E27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A3085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rPr>
          <w:trHeight w:val="248"/>
        </w:trPr>
        <w:tc>
          <w:tcPr>
            <w:tcW w:w="2946" w:type="pct"/>
            <w:gridSpan w:val="5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A3085E" w:rsidRPr="00165E27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E27" w:rsidRPr="00686B89" w:rsidTr="002B1785">
        <w:trPr>
          <w:trHeight w:val="799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165E27">
              <w:rPr>
                <w:rFonts w:ascii="Times New Roman" w:hAnsi="Times New Roman" w:cs="Times New Roman"/>
              </w:rPr>
              <w:t xml:space="preserve"> </w:t>
            </w:r>
            <w:r w:rsidR="00A3085E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165E27">
              <w:rPr>
                <w:rFonts w:ascii="Times New Roman" w:hAnsi="Times New Roman" w:cs="Times New Roman"/>
              </w:rPr>
              <w:t xml:space="preserve">. </w:t>
            </w:r>
            <w:r w:rsidR="00463485" w:rsidRPr="00165E27">
              <w:rPr>
                <w:rFonts w:ascii="Times New Roman" w:hAnsi="Times New Roman" w:cs="Times New Roman"/>
              </w:rPr>
              <w:t>Основы построения страховых тарифов. Актуарная деятельность</w:t>
            </w:r>
          </w:p>
          <w:p w:rsidR="00836AE6" w:rsidRPr="00165E27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67613" w:rsidRPr="00165E27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8C649C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165E27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686B89" w:rsidTr="002B1785">
        <w:trPr>
          <w:trHeight w:val="273"/>
        </w:trPr>
        <w:tc>
          <w:tcPr>
            <w:tcW w:w="343" w:type="pct"/>
            <w:vMerge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67613" w:rsidRPr="00165E27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165E2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165E27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463485" w:rsidRPr="00165E27">
              <w:rPr>
                <w:rFonts w:ascii="Times New Roman" w:hAnsi="Times New Roman" w:cs="Times New Roman"/>
                <w:lang w:val="kk-KZ"/>
              </w:rPr>
              <w:t>Изучить актуарные расчеты и методы определения тарифных ставок.</w:t>
            </w:r>
            <w:r w:rsidR="003E1E0B" w:rsidRPr="00165E2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3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A67613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165E27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165E27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A67613" w:rsidRPr="00165E27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165E27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686B89" w:rsidTr="002B1785">
        <w:trPr>
          <w:trHeight w:val="273"/>
        </w:trPr>
        <w:tc>
          <w:tcPr>
            <w:tcW w:w="343" w:type="pct"/>
            <w:vMerge w:val="restart"/>
          </w:tcPr>
          <w:p w:rsidR="00E60766" w:rsidRPr="00165E27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9" w:type="pct"/>
          </w:tcPr>
          <w:p w:rsidR="00E60766" w:rsidRPr="00165E27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165E27">
              <w:rPr>
                <w:rFonts w:ascii="Times New Roman" w:hAnsi="Times New Roman" w:cs="Times New Roman"/>
              </w:rPr>
              <w:t xml:space="preserve"> </w:t>
            </w:r>
            <w:r w:rsidR="00E60766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165E27">
              <w:rPr>
                <w:rFonts w:ascii="Times New Roman" w:hAnsi="Times New Roman" w:cs="Times New Roman"/>
              </w:rPr>
              <w:t xml:space="preserve">. </w:t>
            </w:r>
            <w:r w:rsidR="00061835" w:rsidRPr="00165E27">
              <w:rPr>
                <w:rFonts w:ascii="Times New Roman" w:hAnsi="Times New Roman" w:cs="Times New Roman"/>
              </w:rPr>
              <w:t>Финансовые коэффициенты, характеризующие финансовую устойчивость страховых компаний.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686B89" w:rsidTr="002B1785">
        <w:trPr>
          <w:trHeight w:val="273"/>
        </w:trPr>
        <w:tc>
          <w:tcPr>
            <w:tcW w:w="343" w:type="pct"/>
            <w:vMerge/>
          </w:tcPr>
          <w:p w:rsidR="00E60766" w:rsidRPr="00165E27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9" w:type="pct"/>
          </w:tcPr>
          <w:p w:rsidR="00E60766" w:rsidRPr="00165E27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165E27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="00061835" w:rsidRPr="00165E27">
              <w:rPr>
                <w:rFonts w:ascii="Times New Roman" w:hAnsi="Times New Roman" w:cs="Times New Roman"/>
                <w:lang w:val="kk-KZ"/>
              </w:rPr>
              <w:t>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</w:rPr>
              <w:t>4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Подготовка </w:t>
            </w:r>
            <w:r w:rsidR="00823080"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 и защита презентации (выполнение </w:t>
            </w:r>
            <w:proofErr w:type="spellStart"/>
            <w:r w:rsidR="00901298" w:rsidRPr="00165E27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E60766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165E27" w:rsidTr="002B1785">
        <w:trPr>
          <w:trHeight w:val="273"/>
        </w:trPr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0614" w:rsidRPr="00165E27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консультация выполнения СРС .Написать ЭССЕ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у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1249C" w:rsidRPr="00165E27" w:rsidRDefault="00336E79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FD788B" w:rsidRPr="00165E27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FD788B" w:rsidRPr="00165E27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7" w:history="1">
              <w:proofErr w:type="spellStart"/>
              <w:r w:rsidRPr="00165E27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686B89" w:rsidTr="002B1785">
        <w:tc>
          <w:tcPr>
            <w:tcW w:w="343" w:type="pct"/>
            <w:vMerge w:val="restart"/>
            <w:vAlign w:val="center"/>
          </w:tcPr>
          <w:p w:rsidR="007F2F9F" w:rsidRPr="00165E27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165E27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</w:t>
            </w:r>
            <w:r w:rsidR="007F2F9F" w:rsidRPr="00165E27">
              <w:rPr>
                <w:sz w:val="22"/>
                <w:szCs w:val="22"/>
              </w:rPr>
              <w:t xml:space="preserve"> </w:t>
            </w:r>
            <w:r w:rsidR="00061835" w:rsidRPr="00165E27">
              <w:rPr>
                <w:sz w:val="22"/>
                <w:szCs w:val="22"/>
              </w:rPr>
              <w:t>Личное страхование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165E27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="00061835" w:rsidRPr="00165E27">
              <w:rPr>
                <w:sz w:val="22"/>
                <w:szCs w:val="22"/>
              </w:rPr>
              <w:t>Раскрыть принципы организации личного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 Лекция-объяснение.</w:t>
            </w:r>
            <w:r w:rsidRPr="00165E27">
              <w:rPr>
                <w:sz w:val="22"/>
                <w:szCs w:val="22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F75DD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>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686B89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 Лекция-объяснение.</w:t>
            </w:r>
            <w:r w:rsidRPr="00165E27">
              <w:rPr>
                <w:sz w:val="22"/>
                <w:szCs w:val="22"/>
              </w:rPr>
              <w:t xml:space="preserve"> Имущественное страхование.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061835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 xml:space="preserve">Изучить принципы, подходы и оценка страховой суммы в имущественном </w:t>
            </w:r>
            <w:r w:rsidRPr="00165E27">
              <w:rPr>
                <w:sz w:val="22"/>
                <w:szCs w:val="22"/>
                <w:lang w:val="kk-KZ"/>
              </w:rPr>
              <w:lastRenderedPageBreak/>
              <w:t>страховании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</w:tc>
      </w:tr>
      <w:tr w:rsidR="00165E27" w:rsidRPr="00165E27" w:rsidTr="002B1785">
        <w:trPr>
          <w:trHeight w:val="828"/>
        </w:trPr>
        <w:tc>
          <w:tcPr>
            <w:tcW w:w="343" w:type="pct"/>
          </w:tcPr>
          <w:p w:rsidR="000641A2" w:rsidRPr="00165E27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41A2" w:rsidRPr="00165E27" w:rsidRDefault="000641A2" w:rsidP="00F7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336E79" w:rsidRPr="00165E27" w:rsidRDefault="000641A2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165E27">
              <w:rPr>
                <w:rFonts w:ascii="Times New Roman" w:hAnsi="Times New Roman" w:cs="Times New Roman"/>
              </w:rPr>
              <w:t>Защита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ЭССЕ на тему:</w:t>
            </w:r>
          </w:p>
          <w:p w:rsidR="000641A2" w:rsidRPr="00165E27" w:rsidRDefault="00336E79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58" w:type="pct"/>
          </w:tcPr>
          <w:p w:rsidR="000641A2" w:rsidRPr="00165E27" w:rsidRDefault="00836AE6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0641A2" w:rsidRPr="00165E27" w:rsidRDefault="000641A2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165E27" w:rsidRPr="00165E27" w:rsidTr="00463485">
        <w:trPr>
          <w:trHeight w:val="335"/>
        </w:trPr>
        <w:tc>
          <w:tcPr>
            <w:tcW w:w="2946" w:type="pct"/>
            <w:gridSpan w:val="5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bCs/>
              </w:rPr>
              <w:t>Р</w:t>
            </w:r>
            <w:r w:rsidRPr="00165E27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165E2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165E27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165E2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463F28" w:rsidRPr="00165E27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65E27" w:rsidRPr="00686B89" w:rsidTr="002B1785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1835" w:rsidRPr="00165E27">
              <w:rPr>
                <w:rFonts w:ascii="Times New Roman" w:hAnsi="Times New Roman" w:cs="Times New Roman"/>
              </w:rPr>
              <w:t>Страхование ответственности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1835" w:rsidRPr="00165E27">
              <w:rPr>
                <w:rFonts w:ascii="Times New Roman" w:hAnsi="Times New Roman" w:cs="Times New Roman"/>
              </w:rPr>
              <w:t>Рассмотреть особенности страхования ответственности.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395D60">
        <w:trPr>
          <w:trHeight w:val="337"/>
        </w:trPr>
        <w:tc>
          <w:tcPr>
            <w:tcW w:w="5000" w:type="pct"/>
            <w:gridSpan w:val="8"/>
            <w:vAlign w:val="center"/>
          </w:tcPr>
          <w:p w:rsidR="00395D60" w:rsidRPr="00165E27" w:rsidRDefault="00395D60">
            <w:pPr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      </w:t>
            </w:r>
            <w:r w:rsidRPr="00165E2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165E27" w:rsidRPr="00686B89" w:rsidTr="002B1785"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69" w:type="pct"/>
          </w:tcPr>
          <w:p w:rsidR="007F2F9F" w:rsidRPr="00165E27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5E231E" w:rsidRPr="00165E27">
              <w:rPr>
                <w:rFonts w:ascii="Times New Roman" w:hAnsi="Times New Roman" w:cs="Times New Roman"/>
              </w:rPr>
              <w:t xml:space="preserve">  </w:t>
            </w:r>
            <w:r w:rsidR="00C62FA5" w:rsidRPr="00165E27">
              <w:rPr>
                <w:rFonts w:ascii="Times New Roman" w:hAnsi="Times New Roman" w:cs="Times New Roman"/>
              </w:rPr>
              <w:t>Страхование предпринимательских рисков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страхование  финансовых рисков.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165E27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336E79" w:rsidRPr="00165E27" w:rsidRDefault="005A1B7E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Написать ЭССЕ по  теме:</w:t>
            </w:r>
          </w:p>
          <w:p w:rsidR="005A1B7E" w:rsidRPr="00165E27" w:rsidRDefault="00336E79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79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5A1B7E" w:rsidRPr="00165E27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686B89">
              <w:fldChar w:fldCharType="begin"/>
            </w:r>
            <w:r w:rsidR="00686B89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686B89">
              <w:fldChar w:fldCharType="separate"/>
            </w:r>
            <w:proofErr w:type="spellStart"/>
            <w:r w:rsidRPr="00165E27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686B89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165E27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165E27" w:rsidRPr="00686B89" w:rsidTr="002B1785">
        <w:tc>
          <w:tcPr>
            <w:tcW w:w="343" w:type="pct"/>
            <w:vMerge w:val="restart"/>
            <w:vAlign w:val="center"/>
          </w:tcPr>
          <w:p w:rsidR="00901298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69" w:type="pct"/>
          </w:tcPr>
          <w:p w:rsidR="00901298" w:rsidRPr="00165E27" w:rsidRDefault="00FA31AA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>13</w:t>
            </w:r>
            <w:r w:rsidR="00901298" w:rsidRPr="00165E27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 xml:space="preserve">Обеспечение финансовой устойчивости и платежеспособности </w:t>
            </w:r>
            <w:r w:rsidR="00C62FA5" w:rsidRPr="00165E27">
              <w:rPr>
                <w:rFonts w:ascii="Times New Roman" w:hAnsi="Times New Roman" w:cs="Times New Roman"/>
              </w:rPr>
              <w:lastRenderedPageBreak/>
              <w:t>страховщиков.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79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13. Семинарское занятие-анализ.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методы финансовой устойчивости и платежеспособности страховщиков.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  <w:vAlign w:val="center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901298" w:rsidRPr="00165E27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165E27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336E79" w:rsidRPr="00165E27"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165E27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686B89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Рассмотреть 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5A1B7E" w:rsidRPr="00165E27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165E27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165E27">
              <w:rPr>
                <w:rFonts w:ascii="Times New Roman" w:hAnsi="Times New Roman" w:cs="Times New Roman"/>
                <w:lang w:val="kk-KZ"/>
              </w:rPr>
              <w:t>по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е</w:t>
            </w:r>
            <w:r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B11A10" w:rsidRPr="00165E27" w:rsidRDefault="00336E79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79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165E27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958" w:type="pct"/>
          </w:tcPr>
          <w:p w:rsidR="005A1B7E" w:rsidRPr="00165E27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5A1B7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c>
          <w:tcPr>
            <w:tcW w:w="2946" w:type="pct"/>
            <w:gridSpan w:val="5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165E27" w:rsidRPr="00165E27" w:rsidTr="00463485">
        <w:tc>
          <w:tcPr>
            <w:tcW w:w="2946" w:type="pct"/>
            <w:gridSpan w:val="5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165E27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165E27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Преподаватель______________________________   Алиева Б.М.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3D3EE4" w:rsidP="003D3EE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ab/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165E27">
        <w:rPr>
          <w:rFonts w:ascii="Times New Roman" w:hAnsi="Times New Roman" w:cs="Times New Roman"/>
        </w:rPr>
        <w:t>Нурмагамбетова</w:t>
      </w:r>
      <w:proofErr w:type="spellEnd"/>
      <w:r w:rsidRPr="00165E27">
        <w:rPr>
          <w:rFonts w:ascii="Times New Roman" w:hAnsi="Times New Roman" w:cs="Times New Roman"/>
        </w:rPr>
        <w:t xml:space="preserve"> А.З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165E27" w:rsidRDefault="00395D60" w:rsidP="008E1A4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совета</w:t>
      </w:r>
      <w:r w:rsidR="008A6E0D" w:rsidRPr="00165E27">
        <w:rPr>
          <w:rFonts w:ascii="Times New Roman" w:hAnsi="Times New Roman" w:cs="Times New Roman"/>
        </w:rPr>
        <w:t xml:space="preserve"> факультета ____________________________ </w:t>
      </w:r>
      <w:proofErr w:type="spellStart"/>
      <w:r w:rsidR="00DF18B4" w:rsidRPr="00165E27">
        <w:rPr>
          <w:rFonts w:ascii="Times New Roman" w:hAnsi="Times New Roman" w:cs="Times New Roman"/>
        </w:rPr>
        <w:t>Кожамкулова</w:t>
      </w:r>
      <w:proofErr w:type="spellEnd"/>
      <w:r w:rsidR="00DF18B4" w:rsidRPr="00165E27">
        <w:rPr>
          <w:rFonts w:ascii="Times New Roman" w:hAnsi="Times New Roman" w:cs="Times New Roman"/>
        </w:rPr>
        <w:t xml:space="preserve"> Ж.Т.</w:t>
      </w:r>
    </w:p>
    <w:sectPr w:rsidR="008E1A4D" w:rsidRPr="00165E27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2A3"/>
    <w:multiLevelType w:val="hybridMultilevel"/>
    <w:tmpl w:val="164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029E"/>
    <w:multiLevelType w:val="hybridMultilevel"/>
    <w:tmpl w:val="495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23"/>
  </w:num>
  <w:num w:numId="17">
    <w:abstractNumId w:val="16"/>
  </w:num>
  <w:num w:numId="18">
    <w:abstractNumId w:val="4"/>
  </w:num>
  <w:num w:numId="19">
    <w:abstractNumId w:val="20"/>
  </w:num>
  <w:num w:numId="20">
    <w:abstractNumId w:val="17"/>
  </w:num>
  <w:num w:numId="21">
    <w:abstractNumId w:val="1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47EC"/>
    <w:rsid w:val="00027CA4"/>
    <w:rsid w:val="000363A0"/>
    <w:rsid w:val="0003742B"/>
    <w:rsid w:val="00047291"/>
    <w:rsid w:val="0005740D"/>
    <w:rsid w:val="00061835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E3EFC"/>
    <w:rsid w:val="000F2C11"/>
    <w:rsid w:val="0010693F"/>
    <w:rsid w:val="001564F6"/>
    <w:rsid w:val="00162399"/>
    <w:rsid w:val="00165E27"/>
    <w:rsid w:val="001678D3"/>
    <w:rsid w:val="00187AD8"/>
    <w:rsid w:val="0019690A"/>
    <w:rsid w:val="001973F3"/>
    <w:rsid w:val="001A6767"/>
    <w:rsid w:val="001B343D"/>
    <w:rsid w:val="001B5BDC"/>
    <w:rsid w:val="001C3DB4"/>
    <w:rsid w:val="001C557D"/>
    <w:rsid w:val="001C6F5C"/>
    <w:rsid w:val="001D3509"/>
    <w:rsid w:val="001D5D01"/>
    <w:rsid w:val="001E37EF"/>
    <w:rsid w:val="001E7714"/>
    <w:rsid w:val="0020092D"/>
    <w:rsid w:val="00202C95"/>
    <w:rsid w:val="00220F77"/>
    <w:rsid w:val="00223279"/>
    <w:rsid w:val="00242258"/>
    <w:rsid w:val="002B08A0"/>
    <w:rsid w:val="002B1785"/>
    <w:rsid w:val="002B5AA6"/>
    <w:rsid w:val="002C5441"/>
    <w:rsid w:val="002C6E74"/>
    <w:rsid w:val="002D0A20"/>
    <w:rsid w:val="002D5637"/>
    <w:rsid w:val="002F4D1B"/>
    <w:rsid w:val="003337FA"/>
    <w:rsid w:val="00336E79"/>
    <w:rsid w:val="003538E9"/>
    <w:rsid w:val="003747A0"/>
    <w:rsid w:val="00376E05"/>
    <w:rsid w:val="00390A41"/>
    <w:rsid w:val="00390CE6"/>
    <w:rsid w:val="00395D60"/>
    <w:rsid w:val="003A3F9A"/>
    <w:rsid w:val="003A4800"/>
    <w:rsid w:val="003B7929"/>
    <w:rsid w:val="003D3EE4"/>
    <w:rsid w:val="003E1E0B"/>
    <w:rsid w:val="003E2294"/>
    <w:rsid w:val="00463485"/>
    <w:rsid w:val="00463F28"/>
    <w:rsid w:val="00466A8F"/>
    <w:rsid w:val="00467729"/>
    <w:rsid w:val="00491293"/>
    <w:rsid w:val="004B3B42"/>
    <w:rsid w:val="004C00B7"/>
    <w:rsid w:val="004E4078"/>
    <w:rsid w:val="004E4E93"/>
    <w:rsid w:val="004E5E6C"/>
    <w:rsid w:val="004F5ED3"/>
    <w:rsid w:val="00504A5F"/>
    <w:rsid w:val="00534F5C"/>
    <w:rsid w:val="005418A3"/>
    <w:rsid w:val="005421D7"/>
    <w:rsid w:val="00577F53"/>
    <w:rsid w:val="005871E4"/>
    <w:rsid w:val="005932C7"/>
    <w:rsid w:val="005A1B7E"/>
    <w:rsid w:val="005B66F0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86B89"/>
    <w:rsid w:val="00691079"/>
    <w:rsid w:val="0069643A"/>
    <w:rsid w:val="006A13DE"/>
    <w:rsid w:val="006B5DF0"/>
    <w:rsid w:val="006D5473"/>
    <w:rsid w:val="006D5E12"/>
    <w:rsid w:val="006F2D2E"/>
    <w:rsid w:val="00710D73"/>
    <w:rsid w:val="00716D08"/>
    <w:rsid w:val="00732229"/>
    <w:rsid w:val="007B79DC"/>
    <w:rsid w:val="007C336B"/>
    <w:rsid w:val="007D0614"/>
    <w:rsid w:val="007D1CB8"/>
    <w:rsid w:val="007D2EBB"/>
    <w:rsid w:val="007D6C16"/>
    <w:rsid w:val="007D7FAC"/>
    <w:rsid w:val="007E78A7"/>
    <w:rsid w:val="007F2F9F"/>
    <w:rsid w:val="007F6DF7"/>
    <w:rsid w:val="008037E9"/>
    <w:rsid w:val="00807FD5"/>
    <w:rsid w:val="008118F6"/>
    <w:rsid w:val="0081249C"/>
    <w:rsid w:val="00823080"/>
    <w:rsid w:val="00836AE6"/>
    <w:rsid w:val="00865D91"/>
    <w:rsid w:val="0087442E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ACB"/>
    <w:rsid w:val="00962DD2"/>
    <w:rsid w:val="00970628"/>
    <w:rsid w:val="0097544F"/>
    <w:rsid w:val="0098736C"/>
    <w:rsid w:val="00995334"/>
    <w:rsid w:val="00997F99"/>
    <w:rsid w:val="009A1557"/>
    <w:rsid w:val="009A6251"/>
    <w:rsid w:val="009A6CE9"/>
    <w:rsid w:val="009C597B"/>
    <w:rsid w:val="009E0380"/>
    <w:rsid w:val="00A05445"/>
    <w:rsid w:val="00A070F3"/>
    <w:rsid w:val="00A22B1F"/>
    <w:rsid w:val="00A2452E"/>
    <w:rsid w:val="00A3085E"/>
    <w:rsid w:val="00A356EA"/>
    <w:rsid w:val="00A373DF"/>
    <w:rsid w:val="00A67613"/>
    <w:rsid w:val="00A77310"/>
    <w:rsid w:val="00AB6B3F"/>
    <w:rsid w:val="00AC699B"/>
    <w:rsid w:val="00AE1407"/>
    <w:rsid w:val="00AE53F5"/>
    <w:rsid w:val="00AF7228"/>
    <w:rsid w:val="00B06277"/>
    <w:rsid w:val="00B10702"/>
    <w:rsid w:val="00B11A10"/>
    <w:rsid w:val="00B1322E"/>
    <w:rsid w:val="00B1731A"/>
    <w:rsid w:val="00B268EE"/>
    <w:rsid w:val="00B3043D"/>
    <w:rsid w:val="00B436BA"/>
    <w:rsid w:val="00B522D3"/>
    <w:rsid w:val="00B765ED"/>
    <w:rsid w:val="00B94AEF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17FA8"/>
    <w:rsid w:val="00C238DE"/>
    <w:rsid w:val="00C446C5"/>
    <w:rsid w:val="00C454AA"/>
    <w:rsid w:val="00C4635B"/>
    <w:rsid w:val="00C5044A"/>
    <w:rsid w:val="00C53E43"/>
    <w:rsid w:val="00C558BF"/>
    <w:rsid w:val="00C60597"/>
    <w:rsid w:val="00C62FA5"/>
    <w:rsid w:val="00C67365"/>
    <w:rsid w:val="00C74972"/>
    <w:rsid w:val="00C776CA"/>
    <w:rsid w:val="00C819D1"/>
    <w:rsid w:val="00C84608"/>
    <w:rsid w:val="00C90EFB"/>
    <w:rsid w:val="00C92A71"/>
    <w:rsid w:val="00CC30E1"/>
    <w:rsid w:val="00CC3C01"/>
    <w:rsid w:val="00CD2EF6"/>
    <w:rsid w:val="00D010DB"/>
    <w:rsid w:val="00D04312"/>
    <w:rsid w:val="00D16F90"/>
    <w:rsid w:val="00D3623D"/>
    <w:rsid w:val="00D368EE"/>
    <w:rsid w:val="00D36FF5"/>
    <w:rsid w:val="00D42666"/>
    <w:rsid w:val="00D43D75"/>
    <w:rsid w:val="00D53801"/>
    <w:rsid w:val="00D71A08"/>
    <w:rsid w:val="00D74EEE"/>
    <w:rsid w:val="00D76D4E"/>
    <w:rsid w:val="00D804DD"/>
    <w:rsid w:val="00D861AF"/>
    <w:rsid w:val="00D97A1B"/>
    <w:rsid w:val="00D97F08"/>
    <w:rsid w:val="00DA0539"/>
    <w:rsid w:val="00DD3B59"/>
    <w:rsid w:val="00DF18B4"/>
    <w:rsid w:val="00DF6148"/>
    <w:rsid w:val="00E22E20"/>
    <w:rsid w:val="00E314B7"/>
    <w:rsid w:val="00E336A8"/>
    <w:rsid w:val="00E41975"/>
    <w:rsid w:val="00E431CB"/>
    <w:rsid w:val="00E60766"/>
    <w:rsid w:val="00E80A51"/>
    <w:rsid w:val="00E83F68"/>
    <w:rsid w:val="00E858A7"/>
    <w:rsid w:val="00EC3563"/>
    <w:rsid w:val="00EC5587"/>
    <w:rsid w:val="00ED02AB"/>
    <w:rsid w:val="00ED4C07"/>
    <w:rsid w:val="00ED58A3"/>
    <w:rsid w:val="00ED61C3"/>
    <w:rsid w:val="00EE1E29"/>
    <w:rsid w:val="00EF622A"/>
    <w:rsid w:val="00F02EC0"/>
    <w:rsid w:val="00F062D9"/>
    <w:rsid w:val="00F10E1E"/>
    <w:rsid w:val="00F1491D"/>
    <w:rsid w:val="00F23A0C"/>
    <w:rsid w:val="00F327FC"/>
    <w:rsid w:val="00F61D19"/>
    <w:rsid w:val="00F679C9"/>
    <w:rsid w:val="00F72CD8"/>
    <w:rsid w:val="00F75DDA"/>
    <w:rsid w:val="00F806B9"/>
    <w:rsid w:val="00F90DE5"/>
    <w:rsid w:val="00F9121F"/>
    <w:rsid w:val="00F91656"/>
    <w:rsid w:val="00F974DA"/>
    <w:rsid w:val="00FA31AA"/>
    <w:rsid w:val="00FC14D8"/>
    <w:rsid w:val="00FD748D"/>
    <w:rsid w:val="00FD788B"/>
    <w:rsid w:val="00FE0BF0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E39D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nhideWhenUsed/>
    <w:rsid w:val="000247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247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polis.kz" TargetMode="External"/><Relationship Id="rId5" Type="http://schemas.openxmlformats.org/officeDocument/2006/relationships/hyperlink" Target="http://www.kapital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166</cp:revision>
  <dcterms:created xsi:type="dcterms:W3CDTF">2020-09-10T18:45:00Z</dcterms:created>
  <dcterms:modified xsi:type="dcterms:W3CDTF">2022-01-23T19:32:00Z</dcterms:modified>
</cp:coreProperties>
</file>